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7D3661" w:rsidTr="007D36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3661" w:rsidRDefault="007D3661" w:rsidP="007D36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Утверждаю:</w:t>
            </w:r>
          </w:p>
          <w:p w:rsidR="007D3661" w:rsidRDefault="007D3661" w:rsidP="007D366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Генеральный директор АО «Челябинскгоргаз»</w:t>
            </w:r>
          </w:p>
          <w:p w:rsidR="007D3661" w:rsidRDefault="007D366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7D3661" w:rsidRDefault="007D366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7D3661" w:rsidRDefault="007D366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7D3661" w:rsidRDefault="007D3661" w:rsidP="0091348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                                                                                _____________________________В.Г. Серадский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C71714" w:rsidP="000C605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Г.Челябинск, Советский район, улица Днепропетровская,28. Реконструкция (вынос) газопровода среднего давления Ду </w:t>
            </w:r>
            <w:r w:rsidR="000C6050">
              <w:rPr>
                <w:rFonts w:ascii="Verdana" w:hAnsi="Verdana" w:cs="Verdana"/>
                <w:sz w:val="16"/>
                <w:szCs w:val="16"/>
              </w:rPr>
              <w:t>50</w:t>
            </w:r>
            <w:r>
              <w:rPr>
                <w:rFonts w:ascii="Verdana" w:hAnsi="Verdana" w:cs="Verdana"/>
                <w:sz w:val="16"/>
                <w:szCs w:val="16"/>
              </w:rPr>
              <w:t>0мм (инв №2535) в связи со строительством торгового комплекса " Лента"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C71714" w:rsidP="000C605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Г.Челябинск, Советский район, улица Днепропетровская,28. Реконструкция (вынос) газопровода среднего давления Ду </w:t>
            </w:r>
            <w:r w:rsidR="000C6050">
              <w:rPr>
                <w:rFonts w:ascii="Verdana" w:hAnsi="Verdana" w:cs="Verdana"/>
                <w:sz w:val="16"/>
                <w:szCs w:val="16"/>
              </w:rPr>
              <w:t>50</w:t>
            </w:r>
            <w:r>
              <w:rPr>
                <w:rFonts w:ascii="Verdana" w:hAnsi="Verdana" w:cs="Verdana"/>
                <w:sz w:val="16"/>
                <w:szCs w:val="16"/>
              </w:rPr>
              <w:t>0мм (инв №2535) в связи со строительством торгового комплекса " Лента"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Вынос газопровода среднего давления Ду 500 мм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647.266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4 211.976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34.628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2.370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2.370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29.031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349.751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2-й квартал 2017 г.</w:t>
            </w:r>
          </w:p>
        </w:tc>
      </w:tr>
    </w:tbl>
    <w:p w:rsidR="005404D6" w:rsidRDefault="005404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5404D6" w:rsidRDefault="00540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Глобальные начисления: Н3= 1.15, Н4= 1.15, Н5= 1.15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"МДС35 пр.1 т.1 п.7. Строительство новых объектов в стесненных условиях: на территориях действующих  предприятий, имеющих разветвленную сеть транспортных и инженерных коммуникаций и стесненные условия для складирования материалов ОЗП=1,15; ЭМ=1,15 к расх.; ЗПМ=1,15; ТЗ=1,15; ТЗМ=1,15"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ЗЕМЛЯНЫЕ РАБОТЫ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2 812.07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2 812.07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Е01-02-065-02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скального грунта отбойными молотками, группа грунтов 5р,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11 562.99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5 622.49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5 940.50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11 383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1 054.39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Е01-02-065-04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скального грунта отбойными молотками, группа грунтов 6,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21 382.72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9 730.20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11 652.52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2 116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2 068.23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Е01-01-003-15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0,5 (0,5-0,63)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5 491.75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5 296.38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11 235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702.54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388.4-27.2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Подчистка дна траншеи приямков .Разработка грунта вручную в траншеях глубиной до 2 м без креплений с откосами,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1 746.21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1 746.21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Е01-02-091-02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Механизированная разработка скальных грунтов в траншеях шириной 1,3 м и более с зачисткой недобора и выкидкой грунтов на бровку, группа грунтов 5р,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7 969.56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7 796.48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28 214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916.30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6 603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64.5-4.5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Е01-02-057-04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Подчистка дна траншеи приямков .Разработка грунта вручную в траншеях глубиной до 2 м без креплений с откосами, группа грунтов 4,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4 413.33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4 413.33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Е01-02-091-03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Механизированная разработка скальных грунтов в траншеях шириной 1,3 м и более с зачисткой недобора и выкидкой грунтов на бровку, группа грунтов 6,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10 523.24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10 221.47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8 658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51 866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1 226.33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12 475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91.1-6.4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Е01-02-057-04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Подчистка дна траншеи приямков .Разработка грунта вручную в траншеях глубиной до 2 м без креплений с откосами, группа грунтов 4,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4 413.33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4 413.33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Защита подземных коммуникаций в местах пересечения с газопроводом -5  мест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Е22-06-011-01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Подвешивание подземных коммуникаций при пересечении их трассой трубопровода,, 1 м короба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4 341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Е22-06-011-01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Подвешивание ( Кабеля)  подземных коммуникаций при пересечении их трассой трубопровода,, 1 м короба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1 737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С101-2103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хризотилцементные напорные ВТ12, диаметр условного прохода 100 мм - для защиты кабеля,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 песчаного,н= 0.1 м,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1 453.07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1 128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ям,(песчаный грунт на н= 0.2 м)   группа грунтов 2 ,,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196.6*1.1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(на врезке и под проездами) траншей и котлованов с перемещением грунта до 5 м бульдозерами мощностью 59 кВт (80 л.с.), группа грунтов 2-непросадочным грунтом,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728.42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728.42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2 835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С408-0201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Смесь песчано-гравийная природная обогащенная с содержанием гравия 15-25 %,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185 529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185 529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451.2*1.1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155.33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1 141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7 375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42.51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451.2*1.1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Т01-01-01-039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грунта  (лишний грунт),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1520.325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7 387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45 480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9 944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675.7*2.25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Е01-01-016-03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4,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447.69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2 480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81.32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Т03-21-01-015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1520.325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29 128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136 845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136 845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675.7*2.25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153 847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57 096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726 222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117 987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307 035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3 469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285 292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41 690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116 007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20 581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527 987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117 987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124 710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285 292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31 746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258 108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1-3, 5-9, 14; %=81 - по стр. 4, 16, 18, 20; %=111 - по стр. 10, 11, 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(%=36 - по стр. 1-3, 5-9, 14; %=40 - по стр. 4, 16, 18, 20; %=71 - по стр. 10, 11, 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132 986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697 746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36 515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182 325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9 944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895 981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ДЕМОНТАЖНЫЕ РАБОТЫ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Е22-01-012-11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стальных  труб  диаметром 500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30 735.93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8 796.48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21 939.45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3 296.77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Е22-01-012-07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стальных  труб  диаметром 250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14 998.82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4 908.75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10 090.07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1 691.92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труб металлических с применением автопогрузчиков,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0.83376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833.76/1000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Т01-01-02-031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Разгрузка при автомобильных перевозках труб металлических с применением автопогрузчиков,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0.83376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833.76/1000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Т03-01-01-005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 бортовыми грузоподъемностью до 15 т на расстояние до 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0.83376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833.76/1000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1 469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1 278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(%=111 - по стр. 22,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22,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191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24,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24,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МОНТАЖНЫЕ РАБОТЫ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Е22-02-003-11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трубы от изоляции на врезке - Нанесение весьма усиленной антикоррозионной битумно-резиновой или битумно-полимерной изоляции на стальные трубопроводы диаметром 500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21 873.06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2 967.52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18 905.54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1 869.84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Н48= 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Е24-02-030-09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500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79 776.56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1 307.13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4 466.26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9 915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959 763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34 850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52 898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74 003.17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423.10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872 015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11 281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С103-8015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изолированные двухслойным покрытием из экструдированного полиэтилена &lt;СЭВИЛЕН&gt;, диаметр условного прохода 426 мм, толщина стенки 7,0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-224.22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-164 006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-869 985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731.45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-164 006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-869 985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(2.22)*(-101.0)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С103-0816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сварные для класса прочности К 52, наружным диаметром 530 мм толщина стенок 8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1 758 551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1 758 551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С999-08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Надбавка за весьма усиленное покрытие труб Ду 500  изоляцией из экструдированного полиэтилена : Ст-ть (ПостановлениеЕТО  2 кв. 2017 ) 1755/5.88=298.47 руб/м,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224.4422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222.22*1.01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Е22-03-001-06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300-800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1.4699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29 210.52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2 484.55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12 126.37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17 825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329 229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101 160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14 599.60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1 525.65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27 293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(69*4+138*8+7.64*4+29.65*2)/1000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С103-1009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Фасонные стальные сварные части, диаметр до 800 мм,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-1.46986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-20 519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-178 901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-20 519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-178 901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(1.46986)*(-1.0)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С103-1009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Фасонные стальные сварные части, диаметр до 800 мм-Заглушка Ду 500мм.,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0.08986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(7.64*4+29.65*2)/1000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С999-04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П90-530х9мм ГОСТ 1735-2001    ,    Ст-ть (Прайс  ООО НПП Урал-Росс  16.06.2017 )  31 980/5.88=5438.78 руб,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5 710.72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268 632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5 710.72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268 632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С999-05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 П45-530х9мм ГОСТ 1735-2001  ,   Ст-ть (Прайс  ООО НПП Урал-Росс  16.06.2017 )  29860/5.88=5078.23 руб,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5 332.14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5 332.14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фасонных частей ,стыков  комбинированным мастично-ленточным материалом типа ленты &lt;Лиам&gt;  газопроводов  Ф530х7 мм   , в том числе  4 м на врезке,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56.984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5 777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27 611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32 028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11 255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(1.61*12+0.2+0.5*20+4)*1.7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5 386.80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3 503.01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401.53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С403-1645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С3Б /бетон В15 (М200), объем 0,05 м3, расход ар-ры 6,8 кг/ (серия 3.017-1 вып.1),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 пластиковых,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4 874.84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133.53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4 607.00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Е27-09-012-01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 табличек,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855.39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 металлические,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СКиП -1-3-0-2.0  с электродом сравнения ЭДБ -2П по СЗК 30.00 СБ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контрольно-измерительного пункта, электрода сравнения и датчика потенциала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С999-06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Стойка контрольно-измерительного пункта СКИП -1-3-2-2.5  ,Прайс ЗАО  "КВАЗАР" 16.06 2017г. г.  Ст-ть к 2000г. : 4484/5.88=762.59руб,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С999-10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 сравнения ЭДБ-2П.  Прайс "Компания  ГАЗтехник " 20.06 2017г. .Ст-ть к 2000г: 5930/5.88=1008.50   руб, электрод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1 058.93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1 058.93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Н47= 1.05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Ц08-02-472-03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Проводник заземляющий скрыто  из  стали полосовой сечением 10х50 мм2.по СЗК 31.00 СБ,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509.13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210.57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214.90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С101-3721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полосовая 50х4 мм, марка Ст3сп,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3.92*2.5/1000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ИСПЫТАНИЯ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Ц39-02-015-29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Гаммаграфический контроль трубопровода через две стенки, диаметр трубопровода 530х 8 мм,,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Е13-08-007-01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состояния изоляционного покрытия подземных  газопроводов. (Применительно) Проверка качества резинового покрытия, 100 м2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3.6386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1.61*(222+4)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Е24-02-121-08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645.18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2 388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Е24-02-120-08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Е24-02-123-13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1,2 МПа) условным диаметром до 500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Е24-02-125-02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от 0,6 до 1,2 МПа при испытании на прочность и герметичность газопроводов условным диаметром 400-500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4 981.34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363.58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4 617.76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22 319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Е24-02-091-10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Врезка  в действующие стальные газопроводы низкого давления под газом со снижением давления, условный диаметр врезаемого газопровода до 500 мм, 10 врезок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6 825.87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3 463.50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2 173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442 437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41 233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2 975 523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135 708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219 242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389 903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4 302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2 620 573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52 758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3 675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46; %=68 -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46; %=48 -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10 339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39 932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1 184 836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124 144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215 567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148 656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4 302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845 125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52 755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(%=111 - по стр. 27, 28, 32, 37, 43, 50-54; %=121 - по стр. 38, 40, 41; %=77 - по стр. 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196 039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27, 28, 32, 37, 43, 50-54; %=76 - по стр. 38, 40, 41; %=56 - по стр. 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125 464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230 943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1 506 339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1 769 488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1 769 488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1 769 488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475 804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3 310 455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203 913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131 019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98 579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3 704 529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254 859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527 746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475 506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2 905 865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94 892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3 675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46; %=68 -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46; %=48 - по стр. 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315 236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60 726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1 715 206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243 235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341 555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234 259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6 977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1 130 417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84 911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1-3, 5-9, 14; %=81 - по стр. 4, 16, 18, 20; %=111 - по стр. 10, 11, 13, 22, 23, 27, 28, 32, 37, 43, 50-54; %=121 - по стр. 38, 40, 41; %=77 - по стр. 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307 911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(%=36 - по стр. 1-3, 5-9, 14; %=40 - по стр. 4, 16, 18, 20; %=71 - по стр. 10, 11, 13, 22, 23, 27, 28, 32, 37, 43, 50-54; %=76 - по стр. 38, 40, 41; %=56 - по стр. 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186 107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364 509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2 209 224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1 769 488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1 769 488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239 912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1 769 488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36 552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182 516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9 978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19, 24,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19, 24,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647 266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4 211 976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315 785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5404D6" w:rsidRDefault="005404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Инженер -сметчик Семенова Р.Ж.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проекта Старикова Е.Ю.</w:t>
            </w:r>
          </w:p>
        </w:tc>
      </w:tr>
      <w:tr w:rsidR="00540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404D6" w:rsidRDefault="005404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5404D6" w:rsidRDefault="005404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5404D6" w:rsidSect="007D3661">
      <w:headerReference w:type="default" r:id="rId6"/>
      <w:footerReference w:type="default" r:id="rId7"/>
      <w:pgSz w:w="16838" w:h="11906" w:orient="landscape"/>
      <w:pgMar w:top="1134" w:right="567" w:bottom="567" w:left="567" w:header="1134" w:footer="51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6E7" w:rsidRDefault="009576E7">
      <w:pPr>
        <w:spacing w:after="0" w:line="240" w:lineRule="auto"/>
      </w:pPr>
      <w:r>
        <w:separator/>
      </w:r>
    </w:p>
  </w:endnote>
  <w:endnote w:type="continuationSeparator" w:id="0">
    <w:p w:rsidR="009576E7" w:rsidRDefault="00957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4D6" w:rsidRDefault="005404D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AB3585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6E7" w:rsidRDefault="009576E7">
      <w:pPr>
        <w:spacing w:after="0" w:line="240" w:lineRule="auto"/>
      </w:pPr>
      <w:r>
        <w:separator/>
      </w:r>
    </w:p>
  </w:footnote>
  <w:footnote w:type="continuationSeparator" w:id="0">
    <w:p w:rsidR="009576E7" w:rsidRDefault="00957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404D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404D6" w:rsidRDefault="005404D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050.15-1-Г2-ГСН.. * 4 * 4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404D6" w:rsidRDefault="005404D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(вер.1.3.150623)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404D6" w:rsidRDefault="005404D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F98"/>
    <w:rsid w:val="000C6050"/>
    <w:rsid w:val="001F696E"/>
    <w:rsid w:val="002C67F1"/>
    <w:rsid w:val="0034186D"/>
    <w:rsid w:val="005404D6"/>
    <w:rsid w:val="00786F98"/>
    <w:rsid w:val="007D3661"/>
    <w:rsid w:val="0091348F"/>
    <w:rsid w:val="009576E7"/>
    <w:rsid w:val="00AB3585"/>
    <w:rsid w:val="00C205DF"/>
    <w:rsid w:val="00C71714"/>
    <w:rsid w:val="00F0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C6C259C-FB07-479C-8088-BF5FCB6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205D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D36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D3661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7D36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D366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3067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Разида Жамилевна</dc:creator>
  <cp:keywords/>
  <dc:description/>
  <cp:lastModifiedBy>Пупышев Алексей Михайлович</cp:lastModifiedBy>
  <cp:revision>2</cp:revision>
  <cp:lastPrinted>2017-08-08T10:56:00Z</cp:lastPrinted>
  <dcterms:created xsi:type="dcterms:W3CDTF">2017-08-30T10:41:00Z</dcterms:created>
  <dcterms:modified xsi:type="dcterms:W3CDTF">2017-08-30T10:41:00Z</dcterms:modified>
</cp:coreProperties>
</file>